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555CB9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555CB9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555CB9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555CB9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555CB9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1E8F3B67" w:rsidR="00E1002B" w:rsidRPr="00555CB9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</w:t>
            </w:r>
            <w:r w:rsidR="00FA6FAD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0A1DD9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 w:rsidR="000A1DD9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after 5</w:t>
            </w:r>
            <w:r w:rsidR="00FA6FAD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0A1DD9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 w:rsidR="000A1DD9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2FEA603F" w:rsidR="00E1002B" w:rsidRPr="00555CB9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Tenant is responsible for supervising move and </w:t>
            </w:r>
            <w:r w:rsidR="00555CB9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coordinating dock, 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suite and building acces</w:t>
            </w:r>
            <w:r w:rsidR="00540F43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555CB9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 Management.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555CB9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0E5964BD" w:rsidR="00E1002B" w:rsidRPr="00555CB9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</w:t>
            </w:r>
            <w:r w:rsidR="00555CB9"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/s</w:t>
            </w:r>
            <w:r w:rsidR="002161B8" w:rsidRPr="00555CB9">
              <w:rPr>
                <w:rFonts w:ascii="Calibri" w:eastAsia="Times New Roman" w:hAnsi="Calibri" w:cs="Calibri"/>
                <w:sz w:val="24"/>
                <w:szCs w:val="24"/>
              </w:rPr>
              <w:t>ecurity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555C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555CB9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1E9F6DE2" w14:textId="44A14EE7" w:rsidR="002161B8" w:rsidRPr="00555CB9" w:rsidRDefault="002161B8" w:rsidP="00555CB9">
            <w:pPr>
              <w:pStyle w:val="ListParagraph"/>
              <w:numPr>
                <w:ilvl w:val="1"/>
                <w:numId w:val="7"/>
              </w:numPr>
              <w:spacing w:before="120" w:after="120"/>
              <w:contextualSpacing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Movers must park in the loading dock</w:t>
            </w:r>
            <w:r w:rsidR="00555CB9" w:rsidRPr="00555CB9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55CB9"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The dock is l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ocated on 2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Ave., between 7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and 6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Street</w:t>
            </w:r>
            <w:r w:rsidR="00555CB9" w:rsidRPr="00555CB9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, next to the Grand Hotel (east side</w:t>
            </w:r>
            <w:r w:rsidR="00540F43"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of 2</w:t>
            </w:r>
            <w:r w:rsidR="00540F43" w:rsidRPr="00555CB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 w:rsidR="00540F43"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Ave.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  <w:p w14:paraId="041870C4" w14:textId="7B5CE043" w:rsidR="00E1002B" w:rsidRPr="00555CB9" w:rsidRDefault="002161B8" w:rsidP="00555CB9">
            <w:pPr>
              <w:pStyle w:val="ListParagraph"/>
              <w:numPr>
                <w:ilvl w:val="1"/>
                <w:numId w:val="7"/>
              </w:numPr>
              <w:spacing w:before="120" w:after="120"/>
              <w:contextualSpacing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Height restriction is 13’ and length is 29’</w:t>
            </w:r>
            <w:r w:rsidR="00555CB9" w:rsidRPr="00555CB9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BF54820" w14:textId="5B67C0E9" w:rsidR="00E1002B" w:rsidRPr="00555CB9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Elevator Information:</w:t>
            </w:r>
            <w:r w:rsidR="00555CB9" w:rsidRPr="00555CB9">
              <w:rPr>
                <w:rFonts w:ascii="Calibri" w:eastAsia="Times New Roman" w:hAnsi="Calibri" w:cs="Calibri"/>
                <w:sz w:val="24"/>
                <w:szCs w:val="24"/>
              </w:rPr>
              <w:t xml:space="preserve">  All moving must be done using the freight elevators and must be authorized by </w:t>
            </w:r>
            <w:r w:rsidR="00B058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555CB9" w:rsidRPr="00555CB9">
              <w:rPr>
                <w:rFonts w:ascii="Calibri" w:eastAsia="Times New Roman" w:hAnsi="Calibri" w:cs="Calibri"/>
                <w:sz w:val="24"/>
                <w:szCs w:val="24"/>
              </w:rPr>
              <w:t>anagement prior to the move</w:t>
            </w:r>
            <w:r w:rsidR="00B058AD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bookmarkStart w:id="0" w:name="_GoBack"/>
            <w:bookmarkEnd w:id="0"/>
            <w:r w:rsidR="00555CB9" w:rsidRPr="00555CB9">
              <w:rPr>
                <w:rFonts w:ascii="Calibri" w:eastAsia="Times New Roman" w:hAnsi="Calibri" w:cs="Calibri"/>
                <w:sz w:val="24"/>
                <w:szCs w:val="24"/>
              </w:rPr>
              <w:t>in date.</w:t>
            </w:r>
          </w:p>
          <w:p w14:paraId="2B281B99" w14:textId="757D53D2" w:rsidR="002161B8" w:rsidRPr="00555CB9" w:rsidRDefault="002161B8" w:rsidP="002161B8">
            <w:pPr>
              <w:pStyle w:val="ListParagraph"/>
              <w:spacing w:before="240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47"/>
              <w:tblW w:w="9134" w:type="dxa"/>
              <w:tblLook w:val="0000" w:firstRow="0" w:lastRow="0" w:firstColumn="0" w:lastColumn="0" w:noHBand="0" w:noVBand="0"/>
            </w:tblPr>
            <w:tblGrid>
              <w:gridCol w:w="1890"/>
              <w:gridCol w:w="1481"/>
              <w:gridCol w:w="1472"/>
              <w:gridCol w:w="899"/>
              <w:gridCol w:w="902"/>
              <w:gridCol w:w="838"/>
              <w:gridCol w:w="1652"/>
            </w:tblGrid>
            <w:tr w:rsidR="00555CB9" w:rsidRPr="00555CB9" w14:paraId="61CBA551" w14:textId="77777777" w:rsidTr="0030199D">
              <w:trPr>
                <w:trHeight w:val="255"/>
              </w:trPr>
              <w:tc>
                <w:tcPr>
                  <w:tcW w:w="1890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ADFA03" w14:textId="3327280F" w:rsidR="00555CB9" w:rsidRPr="00555CB9" w:rsidRDefault="00555CB9" w:rsidP="00555CB9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Freight</w:t>
                  </w:r>
                  <w:r w:rsidRPr="00555CB9">
                    <w:rPr>
                      <w:rFonts w:cstheme="minorHAnsi"/>
                      <w:b/>
                    </w:rPr>
                    <w:t xml:space="preserve"> Elevator</w:t>
                  </w:r>
                </w:p>
              </w:tc>
              <w:tc>
                <w:tcPr>
                  <w:tcW w:w="1481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5D0CE0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  <w:b/>
                    </w:rPr>
                  </w:pPr>
                  <w:r w:rsidRPr="00555CB9">
                    <w:rPr>
                      <w:rFonts w:cstheme="minorHAnsi"/>
                      <w:b/>
                    </w:rPr>
                    <w:t>Weight Capacity</w:t>
                  </w:r>
                </w:p>
              </w:tc>
              <w:tc>
                <w:tcPr>
                  <w:tcW w:w="1472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3A14E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  <w:b/>
                    </w:rPr>
                  </w:pPr>
                  <w:r w:rsidRPr="00555CB9">
                    <w:rPr>
                      <w:rFonts w:cstheme="minorHAnsi"/>
                      <w:b/>
                    </w:rPr>
                    <w:t>Door Opening</w:t>
                  </w:r>
                </w:p>
              </w:tc>
              <w:tc>
                <w:tcPr>
                  <w:tcW w:w="899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0FDC17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  <w:b/>
                    </w:rPr>
                  </w:pPr>
                  <w:r w:rsidRPr="00555CB9">
                    <w:rPr>
                      <w:rFonts w:cstheme="minorHAnsi"/>
                      <w:b/>
                    </w:rPr>
                    <w:t>Height</w:t>
                  </w:r>
                </w:p>
              </w:tc>
              <w:tc>
                <w:tcPr>
                  <w:tcW w:w="902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7B4562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  <w:b/>
                    </w:rPr>
                  </w:pPr>
                  <w:r w:rsidRPr="00555CB9">
                    <w:rPr>
                      <w:rFonts w:cstheme="minorHAnsi"/>
                      <w:b/>
                    </w:rPr>
                    <w:t>Width</w:t>
                  </w:r>
                </w:p>
              </w:tc>
              <w:tc>
                <w:tcPr>
                  <w:tcW w:w="838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219CB1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  <w:b/>
                    </w:rPr>
                  </w:pPr>
                  <w:r w:rsidRPr="00555CB9">
                    <w:rPr>
                      <w:rFonts w:cstheme="minorHAnsi"/>
                      <w:b/>
                    </w:rPr>
                    <w:t>Depth</w:t>
                  </w:r>
                </w:p>
              </w:tc>
              <w:tc>
                <w:tcPr>
                  <w:tcW w:w="1652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84EED8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  <w:b/>
                    </w:rPr>
                  </w:pPr>
                  <w:r w:rsidRPr="00555CB9">
                    <w:rPr>
                      <w:rFonts w:cstheme="minorHAnsi"/>
                      <w:b/>
                    </w:rPr>
                    <w:t>Access Panel</w:t>
                  </w:r>
                </w:p>
              </w:tc>
            </w:tr>
            <w:tr w:rsidR="00555CB9" w:rsidRPr="00555CB9" w14:paraId="0921545F" w14:textId="77777777" w:rsidTr="0030199D">
              <w:trPr>
                <w:trHeight w:val="255"/>
              </w:trPr>
              <w:tc>
                <w:tcPr>
                  <w:tcW w:w="189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91EDE4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S 1</w:t>
                  </w:r>
                </w:p>
              </w:tc>
              <w:tc>
                <w:tcPr>
                  <w:tcW w:w="148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601905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5000</w:t>
                  </w:r>
                </w:p>
              </w:tc>
              <w:tc>
                <w:tcPr>
                  <w:tcW w:w="147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ACC2D0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48" x 102"</w:t>
                  </w:r>
                </w:p>
              </w:tc>
              <w:tc>
                <w:tcPr>
                  <w:tcW w:w="89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BA71EB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125"</w:t>
                  </w:r>
                </w:p>
              </w:tc>
              <w:tc>
                <w:tcPr>
                  <w:tcW w:w="90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B0FB5F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81"</w:t>
                  </w:r>
                </w:p>
              </w:tc>
              <w:tc>
                <w:tcPr>
                  <w:tcW w:w="838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A82B6E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84"</w:t>
                  </w:r>
                </w:p>
              </w:tc>
              <w:tc>
                <w:tcPr>
                  <w:tcW w:w="165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6CC1D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18" x 18"</w:t>
                  </w:r>
                </w:p>
              </w:tc>
            </w:tr>
            <w:tr w:rsidR="00555CB9" w:rsidRPr="00555CB9" w14:paraId="4285DEA0" w14:textId="77777777" w:rsidTr="0030199D">
              <w:trPr>
                <w:trHeight w:val="255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AE8033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S 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790D80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5000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07D3B3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53" x 102"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513899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125"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F4EC66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108"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1DBBFA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58"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C14521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16" x 24"</w:t>
                  </w:r>
                </w:p>
              </w:tc>
            </w:tr>
            <w:tr w:rsidR="00555CB9" w:rsidRPr="00555CB9" w14:paraId="744920D7" w14:textId="77777777" w:rsidTr="0030199D">
              <w:trPr>
                <w:trHeight w:val="255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A7F96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 xml:space="preserve">S 3 </w:t>
                  </w:r>
                  <w:r w:rsidRPr="00555CB9">
                    <w:rPr>
                      <w:rFonts w:cstheme="minorHAnsi"/>
                    </w:rPr>
                    <w:br/>
                  </w:r>
                  <w:r w:rsidRPr="00555CB9">
                    <w:rPr>
                      <w:rFonts w:cstheme="minorHAnsi"/>
                      <w:sz w:val="18"/>
                      <w:szCs w:val="18"/>
                    </w:rPr>
                    <w:t>(Star Tribune Bldg.)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BD60B4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5000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33B09B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48" x 102"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0B14A2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125"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235B19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76"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6ABC87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86"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CF56FD" w14:textId="77777777" w:rsidR="00555CB9" w:rsidRPr="00555CB9" w:rsidRDefault="00555CB9" w:rsidP="00555CB9">
                  <w:pPr>
                    <w:jc w:val="center"/>
                    <w:rPr>
                      <w:rFonts w:cstheme="minorHAnsi"/>
                    </w:rPr>
                  </w:pPr>
                  <w:r w:rsidRPr="00555CB9">
                    <w:rPr>
                      <w:rFonts w:cstheme="minorHAnsi"/>
                    </w:rPr>
                    <w:t>18" x 18"</w:t>
                  </w:r>
                </w:p>
              </w:tc>
            </w:tr>
          </w:tbl>
          <w:p w14:paraId="64058AE2" w14:textId="77777777" w:rsidR="00555CB9" w:rsidRPr="00555CB9" w:rsidRDefault="00555CB9" w:rsidP="002161B8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BDCAA3F" w14:textId="77777777" w:rsidR="00E1002B" w:rsidRPr="00555CB9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555CB9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D57866C" w14:textId="0945AD1F" w:rsidR="00E1002B" w:rsidRPr="00555CB9" w:rsidRDefault="002161B8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Capella Tower</w:t>
            </w: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br/>
              <w:t>225 South Sixth Street, Suite 250</w:t>
            </w:r>
          </w:p>
          <w:p w14:paraId="510F4239" w14:textId="054544ED" w:rsidR="002161B8" w:rsidRPr="00555CB9" w:rsidRDefault="002161B8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Minneapolis, MN  55402</w:t>
            </w:r>
          </w:p>
          <w:p w14:paraId="03E51387" w14:textId="347DDEE7" w:rsidR="00E1002B" w:rsidRPr="00555CB9" w:rsidRDefault="002161B8" w:rsidP="00555CB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5CB9">
              <w:rPr>
                <w:rFonts w:ascii="Calibri" w:eastAsia="Times New Roman" w:hAnsi="Calibri" w:cs="Calibri"/>
                <w:sz w:val="24"/>
                <w:szCs w:val="24"/>
              </w:rPr>
              <w:t>612-672-3011</w:t>
            </w: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5F02" w14:textId="77777777" w:rsidR="00BD3231" w:rsidRDefault="00BD3231">
      <w:pPr>
        <w:spacing w:after="0" w:line="240" w:lineRule="auto"/>
      </w:pPr>
      <w:r>
        <w:separator/>
      </w:r>
    </w:p>
  </w:endnote>
  <w:endnote w:type="continuationSeparator" w:id="0">
    <w:p w14:paraId="6961253F" w14:textId="77777777" w:rsidR="00BD3231" w:rsidRDefault="00BD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4EFFFB3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AD60BD" w:rsidRPr="00AD60BD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5E1D" w14:textId="77777777" w:rsidR="00BD3231" w:rsidRDefault="00BD3231">
      <w:pPr>
        <w:spacing w:after="0" w:line="240" w:lineRule="auto"/>
      </w:pPr>
      <w:r>
        <w:separator/>
      </w:r>
    </w:p>
  </w:footnote>
  <w:footnote w:type="continuationSeparator" w:id="0">
    <w:p w14:paraId="708BCE37" w14:textId="77777777" w:rsidR="00BD3231" w:rsidRDefault="00BD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BD3231">
    <w:pPr>
      <w:pStyle w:val="Header"/>
    </w:pPr>
  </w:p>
  <w:p w14:paraId="52C41256" w14:textId="77777777" w:rsidR="00AF5F3A" w:rsidRDefault="00BD3231">
    <w:pPr>
      <w:pStyle w:val="Header"/>
    </w:pPr>
  </w:p>
  <w:p w14:paraId="47005AB6" w14:textId="77777777" w:rsidR="00AF5F3A" w:rsidRDefault="00BD3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0A1DD9"/>
    <w:rsid w:val="00156CEE"/>
    <w:rsid w:val="00165D46"/>
    <w:rsid w:val="00177E60"/>
    <w:rsid w:val="0018096D"/>
    <w:rsid w:val="001C4E46"/>
    <w:rsid w:val="001D6925"/>
    <w:rsid w:val="001E233F"/>
    <w:rsid w:val="00202215"/>
    <w:rsid w:val="0021019B"/>
    <w:rsid w:val="002161B8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C56D4"/>
    <w:rsid w:val="005130A0"/>
    <w:rsid w:val="00523E6B"/>
    <w:rsid w:val="00540F43"/>
    <w:rsid w:val="00554896"/>
    <w:rsid w:val="00555CB9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C0B20"/>
    <w:rsid w:val="006D0FBF"/>
    <w:rsid w:val="006D62EA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058AD"/>
    <w:rsid w:val="00B11BD1"/>
    <w:rsid w:val="00B21BE0"/>
    <w:rsid w:val="00B77C26"/>
    <w:rsid w:val="00B844DD"/>
    <w:rsid w:val="00B8538D"/>
    <w:rsid w:val="00B85A9C"/>
    <w:rsid w:val="00BC1862"/>
    <w:rsid w:val="00BD3231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4603A"/>
    <w:rsid w:val="00D6431E"/>
    <w:rsid w:val="00D9468C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A6FAD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Teresa Schultz</cp:lastModifiedBy>
  <cp:revision>8</cp:revision>
  <dcterms:created xsi:type="dcterms:W3CDTF">2020-01-07T22:37:00Z</dcterms:created>
  <dcterms:modified xsi:type="dcterms:W3CDTF">2020-01-15T14:22:00Z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